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A1" w:rsidRPr="00871998" w:rsidRDefault="008C5CA1" w:rsidP="008719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5CA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871998">
        <w:rPr>
          <w:rFonts w:ascii="Times New Roman" w:hAnsi="Times New Roman" w:cs="Times New Roman"/>
          <w:b/>
          <w:bCs/>
          <w:sz w:val="28"/>
          <w:szCs w:val="28"/>
        </w:rPr>
        <w:t xml:space="preserve">     Актуальность темы:</w:t>
      </w:r>
    </w:p>
    <w:p w:rsidR="008C5CA1" w:rsidRPr="00871998" w:rsidRDefault="008C5CA1" w:rsidP="00871998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7199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«Развитие речи детей дошкольного возраста в игровой деятельности»</w:t>
      </w:r>
    </w:p>
    <w:p w:rsidR="00871998" w:rsidRPr="00871998" w:rsidRDefault="00871998" w:rsidP="0087199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5CA1" w:rsidRDefault="00871998" w:rsidP="00871998">
      <w:pPr>
        <w:tabs>
          <w:tab w:val="left" w:pos="57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Подготовила: Юсупова Н.И.</w:t>
      </w:r>
    </w:p>
    <w:p w:rsidR="00871998" w:rsidRPr="008C5CA1" w:rsidRDefault="00871998" w:rsidP="00871998">
      <w:pPr>
        <w:tabs>
          <w:tab w:val="left" w:pos="57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C5CA1" w:rsidRPr="008C5CA1" w:rsidRDefault="008C5CA1" w:rsidP="008719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CA1">
        <w:rPr>
          <w:rFonts w:ascii="Times New Roman" w:hAnsi="Times New Roman" w:cs="Times New Roman"/>
          <w:bCs/>
          <w:sz w:val="28"/>
          <w:szCs w:val="28"/>
        </w:rPr>
        <w:t xml:space="preserve">Игра всегда считалась универсальным методом обучения, воспитания, отдыха. Она имеет </w:t>
      </w:r>
      <w:proofErr w:type="gramStart"/>
      <w:r w:rsidRPr="008C5CA1">
        <w:rPr>
          <w:rFonts w:ascii="Times New Roman" w:hAnsi="Times New Roman" w:cs="Times New Roman"/>
          <w:bCs/>
          <w:sz w:val="28"/>
          <w:szCs w:val="28"/>
        </w:rPr>
        <w:t>важное значение</w:t>
      </w:r>
      <w:proofErr w:type="gramEnd"/>
      <w:r w:rsidRPr="008C5CA1">
        <w:rPr>
          <w:rFonts w:ascii="Times New Roman" w:hAnsi="Times New Roman" w:cs="Times New Roman"/>
          <w:bCs/>
          <w:sz w:val="28"/>
          <w:szCs w:val="28"/>
        </w:rPr>
        <w:t xml:space="preserve"> в жизни ребенка. Игра, как вид непродуктивной деятельности человека, доставляет эмоциональное переживание удовольствия, наслаждения от процесса свободного проявления духовных и физических сил личности.</w:t>
      </w:r>
    </w:p>
    <w:p w:rsidR="008C5CA1" w:rsidRPr="008C5CA1" w:rsidRDefault="008C5CA1" w:rsidP="00871998">
      <w:pPr>
        <w:rPr>
          <w:rFonts w:ascii="Times New Roman" w:hAnsi="Times New Roman" w:cs="Times New Roman"/>
          <w:sz w:val="28"/>
          <w:szCs w:val="28"/>
        </w:rPr>
      </w:pPr>
      <w:r w:rsidRPr="008C5CA1">
        <w:rPr>
          <w:rFonts w:ascii="Times New Roman" w:hAnsi="Times New Roman" w:cs="Times New Roman"/>
          <w:bCs/>
          <w:sz w:val="28"/>
          <w:szCs w:val="28"/>
        </w:rPr>
        <w:t>Игр</w:t>
      </w:r>
      <w:proofErr w:type="gramStart"/>
      <w:r w:rsidRPr="008C5CA1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8C5CA1">
        <w:rPr>
          <w:rFonts w:ascii="Times New Roman" w:hAnsi="Times New Roman" w:cs="Times New Roman"/>
          <w:bCs/>
          <w:sz w:val="28"/>
          <w:szCs w:val="28"/>
        </w:rPr>
        <w:t xml:space="preserve"> это школа социальных отношений, в которой человек усваивает нормы социального и культурного поведения.</w:t>
      </w:r>
    </w:p>
    <w:p w:rsidR="008C5CA1" w:rsidRPr="008C5CA1" w:rsidRDefault="008C5CA1" w:rsidP="00871998">
      <w:pPr>
        <w:rPr>
          <w:rFonts w:ascii="Times New Roman" w:hAnsi="Times New Roman" w:cs="Times New Roman"/>
          <w:sz w:val="28"/>
          <w:szCs w:val="28"/>
        </w:rPr>
      </w:pPr>
      <w:r w:rsidRPr="008C5CA1">
        <w:rPr>
          <w:rFonts w:ascii="Times New Roman" w:hAnsi="Times New Roman" w:cs="Times New Roman"/>
          <w:bCs/>
          <w:sz w:val="28"/>
          <w:szCs w:val="28"/>
        </w:rPr>
        <w:t>Интерес человека в игровой деятельности постоянен. В процессе игры ребенок совершенствуется, приобретая в игре все необходимые для жизни навыки.</w:t>
      </w:r>
    </w:p>
    <w:p w:rsidR="008C5CA1" w:rsidRPr="008C5CA1" w:rsidRDefault="008C5CA1" w:rsidP="00871998">
      <w:pPr>
        <w:rPr>
          <w:rFonts w:ascii="Times New Roman" w:hAnsi="Times New Roman" w:cs="Times New Roman"/>
          <w:sz w:val="28"/>
          <w:szCs w:val="28"/>
        </w:rPr>
      </w:pPr>
      <w:r w:rsidRPr="008C5CA1">
        <w:rPr>
          <w:rFonts w:ascii="Times New Roman" w:hAnsi="Times New Roman" w:cs="Times New Roman"/>
          <w:bCs/>
          <w:sz w:val="28"/>
          <w:szCs w:val="28"/>
        </w:rPr>
        <w:t>Ребенку, который не доиграл в детстве, будет труднее налаживать контакты с другими людьми, чем детям, имеющим богатый жизненный опыт совместной игры со сверстниками. В процессе игровой деятельности ярко проявляются индивидуальные особенности детей. В игре происходит то самое главное, что дает нам игр</w:t>
      </w:r>
      <w:proofErr w:type="gramStart"/>
      <w:r w:rsidRPr="008C5CA1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8C5CA1">
        <w:rPr>
          <w:rFonts w:ascii="Times New Roman" w:hAnsi="Times New Roman" w:cs="Times New Roman"/>
          <w:bCs/>
          <w:sz w:val="28"/>
          <w:szCs w:val="28"/>
        </w:rPr>
        <w:t xml:space="preserve"> это самосовершенствование, стремление стать лучше. В связи с этим я выбрала тему «Развитие речи дошкольного возраста в игровой деятельности», она остается актуальной во все времена.</w:t>
      </w:r>
    </w:p>
    <w:p w:rsidR="008C5CA1" w:rsidRPr="008C5CA1" w:rsidRDefault="008C5CA1" w:rsidP="00871998">
      <w:pPr>
        <w:rPr>
          <w:rFonts w:ascii="Times New Roman" w:hAnsi="Times New Roman" w:cs="Times New Roman"/>
          <w:sz w:val="28"/>
          <w:szCs w:val="28"/>
        </w:rPr>
      </w:pPr>
      <w:r w:rsidRPr="008C5CA1">
        <w:rPr>
          <w:rFonts w:ascii="Times New Roman" w:hAnsi="Times New Roman" w:cs="Times New Roman"/>
          <w:bCs/>
          <w:sz w:val="28"/>
          <w:szCs w:val="28"/>
        </w:rPr>
        <w:t>Исторически сложившись как средство приобщения ребенка к культуре общества, игра сама стала элементом культуры, передающимся детям. Игра приобретает свою вещественную сторону в специальных предметах для игры: игрушках, текстах, в которых записываются правила и сюжеты.</w:t>
      </w:r>
    </w:p>
    <w:p w:rsidR="00054121" w:rsidRPr="008C5CA1" w:rsidRDefault="00054121" w:rsidP="00871998">
      <w:pPr>
        <w:rPr>
          <w:rFonts w:ascii="Times New Roman" w:hAnsi="Times New Roman" w:cs="Times New Roman"/>
          <w:sz w:val="28"/>
          <w:szCs w:val="28"/>
        </w:rPr>
      </w:pPr>
    </w:p>
    <w:sectPr w:rsidR="00054121" w:rsidRPr="008C5CA1" w:rsidSect="008C5C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D1E61"/>
    <w:multiLevelType w:val="hybridMultilevel"/>
    <w:tmpl w:val="30C69522"/>
    <w:lvl w:ilvl="0" w:tplc="B1B2A6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8D6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6A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AEE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6C25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CAD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AA5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44C7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A97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B86D39"/>
    <w:multiLevelType w:val="hybridMultilevel"/>
    <w:tmpl w:val="C9E87D6A"/>
    <w:lvl w:ilvl="0" w:tplc="CDFE3D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C0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C56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EF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EC45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0E1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A59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CF8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E219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CA1"/>
    <w:rsid w:val="00054121"/>
    <w:rsid w:val="00871998"/>
    <w:rsid w:val="008C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2021-02-14T10:09:00Z</dcterms:created>
  <dcterms:modified xsi:type="dcterms:W3CDTF">2021-02-14T10:27:00Z</dcterms:modified>
</cp:coreProperties>
</file>